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C1" w:rsidRPr="004F39C1" w:rsidRDefault="004F39C1" w:rsidP="004F39C1">
      <w:pPr>
        <w:shd w:val="clear" w:color="auto" w:fill="FFFFFF"/>
        <w:spacing w:before="375" w:after="225" w:line="450" w:lineRule="atLeast"/>
        <w:jc w:val="center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F39C1">
        <w:rPr>
          <w:rFonts w:ascii="Helvetica" w:eastAsia="Times New Roman" w:hAnsi="Helvetica" w:cs="Helvetica"/>
          <w:color w:val="444444"/>
          <w:sz w:val="36"/>
          <w:szCs w:val="36"/>
          <w:lang w:eastAsia="ru-RU"/>
        </w:rPr>
        <w:t>Автоматическая система учета питания "Аксиома"</w:t>
      </w:r>
    </w:p>
    <w:p w:rsidR="004F39C1" w:rsidRPr="004F39C1" w:rsidRDefault="004F39C1" w:rsidP="004F39C1">
      <w:pPr>
        <w:shd w:val="clear" w:color="auto" w:fill="FFFFFF"/>
        <w:spacing w:after="0" w:line="291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proofErr w:type="gram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</w:t>
      </w:r>
      <w:proofErr w:type="gram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школе действует безналичная система оплаты питания.  Безналичная оплата питания и контроль осуществляется компанией  «Аксиома плюс» — нижегородское предприятие. Она гарантирует безопасность платежей с помощью банковских карт.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Основной задачей является автоматизация процессов, связанных с учетом и оплатой за питание школьников на горячее питание на специальном ресурсе </w:t>
      </w:r>
      <w:hyperlink r:id="rId4" w:history="1">
        <w:r w:rsidRPr="004F39C1">
          <w:rPr>
            <w:rFonts w:ascii="Times New Roman" w:eastAsia="Times New Roman" w:hAnsi="Times New Roman" w:cs="Times New Roman"/>
            <w:color w:val="0077DD"/>
            <w:sz w:val="24"/>
            <w:szCs w:val="24"/>
            <w:u w:val="single"/>
            <w:lang w:eastAsia="ru-RU"/>
          </w:rPr>
          <w:t>https://www.avsu.ru/</w:t>
        </w:r>
      </w:hyperlink>
    </w:p>
    <w:p w:rsidR="004F39C1" w:rsidRPr="004F39C1" w:rsidRDefault="004F39C1" w:rsidP="004F39C1">
      <w:pPr>
        <w:shd w:val="clear" w:color="auto" w:fill="FFFFFF"/>
        <w:spacing w:after="0" w:line="291" w:lineRule="atLeast"/>
        <w:jc w:val="center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F39C1">
        <w:rPr>
          <w:rFonts w:ascii="Tahoma" w:eastAsia="Times New Roman" w:hAnsi="Tahoma" w:cs="Tahoma"/>
          <w:b/>
          <w:bCs/>
          <w:color w:val="555555"/>
          <w:sz w:val="19"/>
          <w:lang w:eastAsia="ru-RU"/>
        </w:rPr>
        <w:t> </w:t>
      </w:r>
    </w:p>
    <w:p w:rsidR="004F39C1" w:rsidRPr="004F39C1" w:rsidRDefault="004F39C1" w:rsidP="004F39C1">
      <w:pPr>
        <w:shd w:val="clear" w:color="auto" w:fill="FFFFFF"/>
        <w:spacing w:after="0" w:line="291" w:lineRule="atLeast"/>
        <w:jc w:val="center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F39C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Информация для родителей!</w:t>
      </w:r>
      <w:r>
        <w:rPr>
          <w:rFonts w:ascii="Tahoma" w:eastAsia="Times New Roman" w:hAnsi="Tahoma" w:cs="Tahoma"/>
          <w:noProof/>
          <w:color w:val="007AD0"/>
          <w:sz w:val="19"/>
          <w:szCs w:val="19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C1" w:rsidRPr="004F39C1" w:rsidRDefault="004F39C1" w:rsidP="004F39C1">
      <w:pPr>
        <w:shd w:val="clear" w:color="auto" w:fill="FFFFFF"/>
        <w:spacing w:after="0" w:line="291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перехода на данную систему родителям нужно получить у классных руководителей номер лицевого счета ребенка в системе "Аксиома" и пройти регистрацию на сайте </w:t>
      </w:r>
      <w:hyperlink r:id="rId7" w:history="1">
        <w:r w:rsidRPr="004F39C1">
          <w:rPr>
            <w:rFonts w:ascii="Times New Roman" w:eastAsia="Times New Roman" w:hAnsi="Times New Roman" w:cs="Times New Roman"/>
            <w:color w:val="0077DD"/>
            <w:sz w:val="24"/>
            <w:szCs w:val="24"/>
            <w:u w:val="single"/>
            <w:lang w:eastAsia="ru-RU"/>
          </w:rPr>
          <w:t>https://www.avsu.ru/</w:t>
        </w:r>
      </w:hyperlink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</w:t>
      </w:r>
      <w:proofErr w:type="spellStart"/>
      <w:proofErr w:type="gram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Pe</w:t>
      </w:r>
      <w:proofErr w:type="gram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гиcтpaция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poдитeлeй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пpoиcхoдит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нa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cтpaницe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вхoдa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cиcтeмy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Aкcиoмa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</w:t>
      </w:r>
      <w:proofErr w:type="gram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o</w:t>
      </w:r>
      <w:proofErr w:type="gram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бы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зapeгиcтpиpoвaтьcя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нyжнo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4F39C1" w:rsidRPr="004F39C1" w:rsidRDefault="004F39C1" w:rsidP="004F39C1">
      <w:pPr>
        <w:shd w:val="clear" w:color="auto" w:fill="FFFFFF"/>
        <w:spacing w:after="0" w:line="291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 1)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Вв</w:t>
      </w:r>
      <w:proofErr w:type="gram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ec</w:t>
      </w:r>
      <w:proofErr w:type="gram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ти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нoмep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тeлeфoнa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   2)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Ввecти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элeктpoннyю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пoчтy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   3)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Нaжaть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Дaлee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</w:t>
      </w:r>
    </w:p>
    <w:p w:rsidR="004F39C1" w:rsidRPr="004F39C1" w:rsidRDefault="004F39C1" w:rsidP="004F39C1">
      <w:pPr>
        <w:shd w:val="clear" w:color="auto" w:fill="FFFFFF"/>
        <w:spacing w:after="0" w:line="291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Cepвиc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</w:t>
      </w:r>
      <w:proofErr w:type="gram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p</w:t>
      </w:r>
      <w:proofErr w:type="gram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ишлeт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CмC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пapoлeм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кoтopый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нyжнo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бyдeт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ввecти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пoявившeecя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oкoшкo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Пocлe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</w:t>
      </w:r>
      <w:proofErr w:type="gram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o</w:t>
      </w:r>
      <w:proofErr w:type="gram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гo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cтaнeт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дocтyпeн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личный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кaбинeт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</w:t>
      </w:r>
      <w:proofErr w:type="spellStart"/>
      <w:proofErr w:type="gram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O</w:t>
      </w:r>
      <w:proofErr w:type="gram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днa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из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глaвных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eгo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ocoбeннocтeй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—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oплaтa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шкoльнoгo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питaния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Пocлe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proofErr w:type="gram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pe</w:t>
      </w:r>
      <w:proofErr w:type="gram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гиcтpaции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poдитeль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cмoжeт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вoйти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cвoй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личный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кaбинeт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узнать личный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cчёт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ребенка, а также получить информацию по счету и пополнить баланс.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Для оплаты питания «Аксиома» следует заранее пополнить баланс личного счета вашего ребёнка.  Можно пополнить на любую сумму. Деньги останутся на балансе. Списание происходит по факту. </w:t>
      </w:r>
    </w:p>
    <w:p w:rsidR="004F39C1" w:rsidRPr="004F39C1" w:rsidRDefault="004F39C1" w:rsidP="004F3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F39C1" w:rsidRPr="004F39C1" w:rsidRDefault="004F39C1" w:rsidP="004F39C1">
      <w:pPr>
        <w:shd w:val="clear" w:color="auto" w:fill="FFFFFF"/>
        <w:spacing w:after="0" w:line="291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F39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Оплатить школьное питание можно несколькими путями. </w:t>
      </w:r>
      <w:r w:rsidRPr="004F39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br/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 </w:t>
      </w:r>
      <w:r w:rsidRPr="004F39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Первый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прямо из личного кабинета: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1. Открываете детальную информацию по лицевому счету, жмете «Пополнить».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2. Открывается меню, которое предлагает вам выбрать пополняемый баланс (горячее питание) и ввести сумму пополнения.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3. Вводите – появляется предупреждение вида «Вы действительно хотите внести на такой-то счет столько-то денег?». Жмете «Оплатить заказ».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4. Сайт просит вас выбрать тип карточки (Виза,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МастерКард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МИР), номер карты, дату истечения и CVC/CVV-код. Указываете, подтверждаете транзакцию с помощью кода из СМС, деньги списывают – оплата прошла.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4F39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Второй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в терминале.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 терминале нажимаете «Оплатить школьное питание», вводите номер лицевого счета, вводите сумму, вносите деньги. Комиссия – 2%.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Можно оплатить питание и через терминалы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Сбера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/QIWI/Открытия. Вам нужно выбрать «Образование» -&gt; «Школы» -&gt; «Общеобразовательные» -&gt; «Школьное питание». Указываете лицевой счет, указываете сумму, оплачиваете. Комиссия – 0-1%.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4F39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Третий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–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онлайн-банкинг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Сбербанка.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Выбираете оплату услуг, жмете «Аксиома Школьное питание», выбираете счет списания, конкретную услугу (горячая еда), вводите лицевой счет. Без комиссии, можно настроить </w:t>
      </w:r>
      <w:proofErr w:type="spellStart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автоплатеж</w:t>
      </w:r>
      <w:proofErr w:type="spellEnd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Наконец, если у вас есть несколько детей, и у одного из них на счету намного больше денег, чем у другого – можно перераспределить деньги. Заходите в меню лицевого счета, нажимаете на «Перевести», указываете счет для перевода и сумму.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</w:t>
      </w:r>
      <w:r w:rsidRPr="004F39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Узнать баланс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школьного питания Аксиома родитель может следующими способами: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• через личный кабинет на сайте Аксиома;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• в мобильном приложении;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bookmarkStart w:id="0" w:name="_GoBack"/>
      <w:bookmarkEnd w:id="0"/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с помощью SMS уведомлений, которые можно дополнительно подключить (платная услуга, стоит 60 рублей в месяц).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Проверить баланс на официальном сайте без регистрации нет возможности.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Для вашего удобства создано приложение «Аксиома». В приложении можно: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проверить баланс по питанию, посмотреть выписку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оплатить питание с банковской карты (карту можно сохранять для следующих платежей)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сделать перевод между балансами.</w:t>
      </w:r>
      <w:r w:rsidRPr="004F39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4F39C1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br/>
      </w:r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t>Безналичная оплата питания осуществляется родителями:</w:t>
      </w:r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br/>
        <w:t>• по квитанции  в Сбербанке</w:t>
      </w:r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br/>
        <w:t xml:space="preserve">• Сбербанк </w:t>
      </w:r>
      <w:proofErr w:type="spellStart"/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t>онлайн</w:t>
      </w:r>
      <w:proofErr w:type="spellEnd"/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br/>
        <w:t>• терминал Сбербанка</w:t>
      </w:r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br/>
        <w:t>• через мобильное приложение</w:t>
      </w:r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br/>
        <w:t>• на сайте «Аксиома» без регистрации</w:t>
      </w:r>
      <w:proofErr w:type="gramStart"/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br/>
      </w:r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br/>
      </w:r>
      <w:r w:rsidRPr="004F39C1">
        <w:rPr>
          <w:rFonts w:ascii="Roboto" w:eastAsia="Times New Roman" w:hAnsi="Roboto" w:cs="Tahoma"/>
          <w:b/>
          <w:bCs/>
          <w:color w:val="444444"/>
          <w:sz w:val="21"/>
          <w:lang w:eastAsia="ru-RU"/>
        </w:rPr>
        <w:t>  Б</w:t>
      </w:r>
      <w:proofErr w:type="gramEnd"/>
      <w:r w:rsidRPr="004F39C1">
        <w:rPr>
          <w:rFonts w:ascii="Roboto" w:eastAsia="Times New Roman" w:hAnsi="Roboto" w:cs="Tahoma"/>
          <w:b/>
          <w:bCs/>
          <w:color w:val="444444"/>
          <w:sz w:val="21"/>
          <w:lang w:eastAsia="ru-RU"/>
        </w:rPr>
        <w:t>олее подробно:</w:t>
      </w:r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br/>
        <w:t>• </w:t>
      </w:r>
      <w:hyperlink r:id="rId8" w:history="1">
        <w:r w:rsidRPr="004F39C1">
          <w:rPr>
            <w:rFonts w:ascii="Roboto" w:eastAsia="Times New Roman" w:hAnsi="Roboto" w:cs="Tahoma"/>
            <w:color w:val="0077DD"/>
            <w:sz w:val="21"/>
            <w:u w:val="single"/>
            <w:lang w:eastAsia="ru-RU"/>
          </w:rPr>
          <w:t>Инструкция о регистрации родителя в системе Аксиома</w:t>
        </w:r>
      </w:hyperlink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br/>
        <w:t>• </w:t>
      </w:r>
      <w:hyperlink r:id="rId9" w:history="1">
        <w:r w:rsidRPr="004F39C1">
          <w:rPr>
            <w:rFonts w:ascii="Roboto" w:eastAsia="Times New Roman" w:hAnsi="Roboto" w:cs="Tahoma"/>
            <w:color w:val="0077DD"/>
            <w:sz w:val="21"/>
            <w:u w:val="single"/>
            <w:lang w:eastAsia="ru-RU"/>
          </w:rPr>
          <w:t xml:space="preserve">Инструкция оплаты Сбербанк </w:t>
        </w:r>
        <w:proofErr w:type="spellStart"/>
        <w:r w:rsidRPr="004F39C1">
          <w:rPr>
            <w:rFonts w:ascii="Roboto" w:eastAsia="Times New Roman" w:hAnsi="Roboto" w:cs="Tahoma"/>
            <w:color w:val="0077DD"/>
            <w:sz w:val="21"/>
            <w:u w:val="single"/>
            <w:lang w:eastAsia="ru-RU"/>
          </w:rPr>
          <w:t>онлайн</w:t>
        </w:r>
        <w:proofErr w:type="spellEnd"/>
      </w:hyperlink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br/>
        <w:t>• </w:t>
      </w:r>
      <w:hyperlink r:id="rId10" w:history="1">
        <w:r w:rsidRPr="004F39C1">
          <w:rPr>
            <w:rFonts w:ascii="Roboto" w:eastAsia="Times New Roman" w:hAnsi="Roboto" w:cs="Tahoma"/>
            <w:color w:val="0077DD"/>
            <w:sz w:val="21"/>
            <w:u w:val="single"/>
            <w:lang w:eastAsia="ru-RU"/>
          </w:rPr>
          <w:t>Инструкция оплаты терминал Сбербанка</w:t>
        </w:r>
      </w:hyperlink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br/>
        <w:t>• </w:t>
      </w:r>
      <w:hyperlink r:id="rId11" w:history="1">
        <w:r w:rsidRPr="004F39C1">
          <w:rPr>
            <w:rFonts w:ascii="Roboto" w:eastAsia="Times New Roman" w:hAnsi="Roboto" w:cs="Tahoma"/>
            <w:color w:val="0077DD"/>
            <w:sz w:val="21"/>
            <w:u w:val="single"/>
            <w:lang w:eastAsia="ru-RU"/>
          </w:rPr>
          <w:t xml:space="preserve">Инструкция оплаты через </w:t>
        </w:r>
        <w:proofErr w:type="spellStart"/>
        <w:r w:rsidRPr="004F39C1">
          <w:rPr>
            <w:rFonts w:ascii="Roboto" w:eastAsia="Times New Roman" w:hAnsi="Roboto" w:cs="Tahoma"/>
            <w:color w:val="0077DD"/>
            <w:sz w:val="21"/>
            <w:u w:val="single"/>
            <w:lang w:eastAsia="ru-RU"/>
          </w:rPr>
          <w:t>моб</w:t>
        </w:r>
        <w:proofErr w:type="gramStart"/>
        <w:r w:rsidRPr="004F39C1">
          <w:rPr>
            <w:rFonts w:ascii="Roboto" w:eastAsia="Times New Roman" w:hAnsi="Roboto" w:cs="Tahoma"/>
            <w:color w:val="0077DD"/>
            <w:sz w:val="21"/>
            <w:u w:val="single"/>
            <w:lang w:eastAsia="ru-RU"/>
          </w:rPr>
          <w:t>.п</w:t>
        </w:r>
        <w:proofErr w:type="gramEnd"/>
        <w:r w:rsidRPr="004F39C1">
          <w:rPr>
            <w:rFonts w:ascii="Roboto" w:eastAsia="Times New Roman" w:hAnsi="Roboto" w:cs="Tahoma"/>
            <w:color w:val="0077DD"/>
            <w:sz w:val="21"/>
            <w:u w:val="single"/>
            <w:lang w:eastAsia="ru-RU"/>
          </w:rPr>
          <w:t>риложение</w:t>
        </w:r>
        <w:proofErr w:type="spellEnd"/>
      </w:hyperlink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br/>
        <w:t>• </w:t>
      </w:r>
      <w:hyperlink r:id="rId12" w:history="1">
        <w:r w:rsidRPr="004F39C1">
          <w:rPr>
            <w:rFonts w:ascii="Roboto" w:eastAsia="Times New Roman" w:hAnsi="Roboto" w:cs="Tahoma"/>
            <w:color w:val="0077DD"/>
            <w:sz w:val="21"/>
            <w:u w:val="single"/>
            <w:lang w:eastAsia="ru-RU"/>
          </w:rPr>
          <w:t>Инструкция оплаты через сайт Аксиома</w:t>
        </w:r>
      </w:hyperlink>
      <w:r w:rsidRPr="004F39C1">
        <w:rPr>
          <w:rFonts w:ascii="Roboto" w:eastAsia="Times New Roman" w:hAnsi="Roboto" w:cs="Tahoma"/>
          <w:color w:val="444444"/>
          <w:sz w:val="21"/>
          <w:szCs w:val="21"/>
          <w:lang w:eastAsia="ru-RU"/>
        </w:rPr>
        <w:br/>
        <w:t>• </w:t>
      </w:r>
      <w:hyperlink r:id="rId13" w:history="1">
        <w:r w:rsidRPr="004F39C1">
          <w:rPr>
            <w:rFonts w:ascii="Roboto" w:eastAsia="Times New Roman" w:hAnsi="Roboto" w:cs="Tahoma"/>
            <w:color w:val="0077DD"/>
            <w:sz w:val="21"/>
            <w:u w:val="single"/>
            <w:lang w:eastAsia="ru-RU"/>
          </w:rPr>
          <w:t xml:space="preserve">Инструкция родителям по </w:t>
        </w:r>
        <w:proofErr w:type="spellStart"/>
        <w:r w:rsidRPr="004F39C1">
          <w:rPr>
            <w:rFonts w:ascii="Roboto" w:eastAsia="Times New Roman" w:hAnsi="Roboto" w:cs="Tahoma"/>
            <w:color w:val="0077DD"/>
            <w:sz w:val="21"/>
            <w:u w:val="single"/>
            <w:lang w:eastAsia="ru-RU"/>
          </w:rPr>
          <w:t>моб.приложению</w:t>
        </w:r>
        <w:proofErr w:type="spellEnd"/>
      </w:hyperlink>
    </w:p>
    <w:p w:rsidR="00D33659" w:rsidRDefault="00D33659"/>
    <w:sectPr w:rsidR="00D33659" w:rsidSect="00D3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F39C1"/>
    <w:rsid w:val="004F39C1"/>
    <w:rsid w:val="00D3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F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39C1"/>
    <w:rPr>
      <w:color w:val="0000FF"/>
      <w:u w:val="single"/>
    </w:rPr>
  </w:style>
  <w:style w:type="character" w:styleId="a5">
    <w:name w:val="Strong"/>
    <w:basedOn w:val="a0"/>
    <w:uiPriority w:val="22"/>
    <w:qFormat/>
    <w:rsid w:val="004F39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F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22-33.ru/upload/site_files/68/%D0%98%D0%BD%D1%81%D1%82%D1%80%D1%83%D0%BA%D1%86%D0%B8%D1%8F%20%D0%BE%20%D1%80%D0%B5%D0%B3%D0%B8%D1%81%D1%82%D1%80%D0%B0%D1%86%D0%B8%D0%B8%20%D1%80%D0%BE%D0%B4%D0%B8%D1%82%D0%B5%D0%BB%D1%8F%20%D0%B2%20%D1%81%D0%B8%D1%81%D1%82%D0%B5%D0%BC%D0%B5%20%D0%90%D0%BA%D1%81%D0%B8%D0%BE%D0%BC%D0%B0.pdf" TargetMode="External"/><Relationship Id="rId13" Type="http://schemas.openxmlformats.org/officeDocument/2006/relationships/hyperlink" Target="http://shkola22-33.ru/upload/site_files/68/%D0%98%D0%BD%D1%81%D1%82%D1%80%D1%83%D0%BA%D1%86%D0%B8%D1%8F%20%D1%80%D0%BE%D0%B4%D0%B8%D1%82%D0%B5%D0%BB%D1%8F%D0%BC%20%D0%BF%D0%BE%20%D0%BC%D0%BE%D0%B1.%D0%BF%D1%80%D0%B8%D0%BB%D0%BE%D0%B6%D0%B5%D0%BD%D0%B8%D1%8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vsu.ru/" TargetMode="External"/><Relationship Id="rId12" Type="http://schemas.openxmlformats.org/officeDocument/2006/relationships/hyperlink" Target="http://shkola22-33.ru/upload/site_files/68/%D0%98%D0%BD%D1%81%D1%82%D1%80%D1%83%D0%BA%D1%86%D0%B8%D1%8F%20%D0%BE%D0%BF%D0%BB%D0%B0%D1%82%D1%8B%20%D1%87%D0%B5%D1%80%D0%B5%D0%B7%20%D1%81%D0%B0%D0%B9%D1%82%20%D0%90%D0%BA%D1%81%D0%B8%D0%BE%D0%BC%D0%B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shkola22-33.ru/upload/site_files/68/%D0%98%D0%BD%D1%81%D1%82%D1%80%D1%83%D0%BA%D1%86%D0%B8%D1%8F%20%D0%BE%D0%BF%D0%BB%D0%B0%D1%82%D1%8B%20%D1%87%D0%B5%D1%80%D0%B5%D0%B7%20%D0%BC%D0%BE%D0%B1.%D0%BF%D1%80%D0%B8%D0%BB%D0%BE%D0%B6%D0%B5%D0%BD%D0%B8%D0%B5.pdf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hkola22-33.ru/upload/site_files/68/%D0%98%D0%BD%D1%81%D1%82%D1%80%D1%83%D0%BA%D1%86%D0%B8%D1%8F%20%D0%BE%D0%BF%D0%BB%D0%B0%D1%82%D1%8B%20%D1%82%D0%B5%D1%80%D0%BC%D0%B8%D0%BD%D0%B0%D0%BB%20%D0%A1%D0%B1%D0%B5%D1%80%D0%B1%D0%B0%D0%BD%D0%BA%D0%B0.pdf" TargetMode="External"/><Relationship Id="rId4" Type="http://schemas.openxmlformats.org/officeDocument/2006/relationships/hyperlink" Target="https://www.avsu.ru/" TargetMode="External"/><Relationship Id="rId9" Type="http://schemas.openxmlformats.org/officeDocument/2006/relationships/hyperlink" Target="http://shkola22-33.ru/upload/site_files/68/%D0%98%D0%BD%D1%81%D1%82%D1%80%D1%83%D0%BA%D1%86%D0%B8%D1%8F%20%D0%BE%D0%BF%D0%BB%D0%B0%D1%82%D1%8B%20%D0%A1%D0%B1%D0%B5%D1%80%D0%B1%D0%B0%D0%BD%D0%BA%20%D0%BE%D0%BD%D0%BB%D0%B0%D0%B9%D0%BD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1pc</cp:lastModifiedBy>
  <cp:revision>1</cp:revision>
  <dcterms:created xsi:type="dcterms:W3CDTF">2024-10-02T07:34:00Z</dcterms:created>
  <dcterms:modified xsi:type="dcterms:W3CDTF">2024-10-02T07:35:00Z</dcterms:modified>
</cp:coreProperties>
</file>